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2449" w14:textId="50D23ECA" w:rsidR="00B25C98" w:rsidRPr="00270ADB" w:rsidRDefault="00B25C98">
      <w:pPr>
        <w:rPr>
          <w:b/>
          <w:bCs/>
          <w:sz w:val="32"/>
          <w:szCs w:val="32"/>
        </w:rPr>
      </w:pPr>
      <w:r w:rsidRPr="00270ADB">
        <w:rPr>
          <w:b/>
          <w:bCs/>
          <w:sz w:val="32"/>
          <w:szCs w:val="32"/>
        </w:rPr>
        <w:t>SILVERDALE PARISH COUNCIL – TENDER FOR TREE WORK 202</w:t>
      </w:r>
      <w:r w:rsidR="00D567E1">
        <w:rPr>
          <w:b/>
          <w:bCs/>
          <w:sz w:val="32"/>
          <w:szCs w:val="32"/>
        </w:rPr>
        <w:t>5</w:t>
      </w:r>
    </w:p>
    <w:p w14:paraId="5FDC856F" w14:textId="77777777" w:rsidR="00B25C98" w:rsidRDefault="00B25C98"/>
    <w:p w14:paraId="2546D63F" w14:textId="5D02FFAE" w:rsidR="00B25C98" w:rsidRPr="00270ADB" w:rsidRDefault="00B25C98">
      <w:pPr>
        <w:rPr>
          <w:sz w:val="24"/>
          <w:szCs w:val="24"/>
        </w:rPr>
      </w:pPr>
      <w:r w:rsidRPr="00270ADB">
        <w:rPr>
          <w:sz w:val="24"/>
          <w:szCs w:val="24"/>
        </w:rPr>
        <w:t>You are invited</w:t>
      </w:r>
      <w:r w:rsidR="00270ADB" w:rsidRPr="00270ADB">
        <w:rPr>
          <w:sz w:val="24"/>
          <w:szCs w:val="24"/>
        </w:rPr>
        <w:t xml:space="preserve"> </w:t>
      </w:r>
      <w:r w:rsidRPr="00270ADB">
        <w:rPr>
          <w:sz w:val="24"/>
          <w:szCs w:val="24"/>
        </w:rPr>
        <w:t xml:space="preserve">to tender for </w:t>
      </w:r>
      <w:r w:rsidR="00E608FA">
        <w:rPr>
          <w:sz w:val="24"/>
          <w:szCs w:val="24"/>
        </w:rPr>
        <w:t xml:space="preserve">all or part of </w:t>
      </w:r>
      <w:r w:rsidRPr="00270ADB">
        <w:rPr>
          <w:sz w:val="24"/>
          <w:szCs w:val="24"/>
        </w:rPr>
        <w:t xml:space="preserve">work on trees owned by Silverdale Parish Council, mainly a mixture of felling or pruning.  Tenders should be submitted to the Clerk to the Council by </w:t>
      </w:r>
      <w:r w:rsidR="00D567E1">
        <w:rPr>
          <w:sz w:val="24"/>
          <w:szCs w:val="24"/>
        </w:rPr>
        <w:t>2</w:t>
      </w:r>
      <w:r w:rsidR="008B54F1">
        <w:rPr>
          <w:sz w:val="24"/>
          <w:szCs w:val="24"/>
        </w:rPr>
        <w:t>8</w:t>
      </w:r>
      <w:r w:rsidR="008B54F1" w:rsidRPr="008B54F1">
        <w:rPr>
          <w:sz w:val="24"/>
          <w:szCs w:val="24"/>
          <w:vertAlign w:val="superscript"/>
        </w:rPr>
        <w:t>th</w:t>
      </w:r>
      <w:r w:rsidR="008B54F1">
        <w:rPr>
          <w:sz w:val="24"/>
          <w:szCs w:val="24"/>
        </w:rPr>
        <w:t xml:space="preserve"> </w:t>
      </w:r>
      <w:r w:rsidR="00D567E1">
        <w:rPr>
          <w:sz w:val="24"/>
          <w:szCs w:val="24"/>
        </w:rPr>
        <w:t>February</w:t>
      </w:r>
      <w:r w:rsidRPr="00270ADB">
        <w:rPr>
          <w:sz w:val="24"/>
          <w:szCs w:val="24"/>
        </w:rPr>
        <w:t xml:space="preserve"> 202</w:t>
      </w:r>
      <w:r w:rsidR="00D567E1">
        <w:rPr>
          <w:sz w:val="24"/>
          <w:szCs w:val="24"/>
        </w:rPr>
        <w:t>5</w:t>
      </w:r>
      <w:r w:rsidRPr="00270ADB">
        <w:rPr>
          <w:sz w:val="24"/>
          <w:szCs w:val="24"/>
        </w:rPr>
        <w:t xml:space="preserve"> at clerk</w:t>
      </w:r>
      <w:r w:rsidR="00425336">
        <w:rPr>
          <w:sz w:val="24"/>
          <w:szCs w:val="24"/>
        </w:rPr>
        <w:t>.silverdale@gmail.com</w:t>
      </w:r>
    </w:p>
    <w:p w14:paraId="4D5189E5" w14:textId="531A2DA8" w:rsidR="00B25C98" w:rsidRPr="00270ADB" w:rsidRDefault="00B25C98">
      <w:pPr>
        <w:rPr>
          <w:sz w:val="24"/>
          <w:szCs w:val="24"/>
        </w:rPr>
      </w:pPr>
      <w:r w:rsidRPr="00270ADB">
        <w:rPr>
          <w:sz w:val="24"/>
          <w:szCs w:val="24"/>
        </w:rPr>
        <w:t xml:space="preserve">The relevant trees on all five sites are marked by  a </w:t>
      </w:r>
      <w:r w:rsidR="00804630">
        <w:rPr>
          <w:sz w:val="24"/>
          <w:szCs w:val="24"/>
        </w:rPr>
        <w:t>yellow</w:t>
      </w:r>
      <w:r w:rsidRPr="00270ADB">
        <w:rPr>
          <w:sz w:val="24"/>
          <w:szCs w:val="24"/>
        </w:rPr>
        <w:t xml:space="preserve"> dot</w:t>
      </w:r>
      <w:r w:rsidR="00D567E1">
        <w:rPr>
          <w:sz w:val="24"/>
          <w:szCs w:val="24"/>
        </w:rPr>
        <w:t>.</w:t>
      </w:r>
      <w:r w:rsidRPr="00270ADB">
        <w:rPr>
          <w:sz w:val="24"/>
          <w:szCs w:val="24"/>
        </w:rPr>
        <w:t xml:space="preserve">  The f</w:t>
      </w:r>
      <w:r w:rsidR="00D567E1">
        <w:rPr>
          <w:sz w:val="24"/>
          <w:szCs w:val="24"/>
        </w:rPr>
        <w:t>our</w:t>
      </w:r>
      <w:r w:rsidRPr="00270ADB">
        <w:rPr>
          <w:sz w:val="24"/>
          <w:szCs w:val="24"/>
        </w:rPr>
        <w:t xml:space="preserve"> sites are;  Bankwell,  Burton Well Scroggs, Woodwell, and Childrens Playground.</w:t>
      </w:r>
    </w:p>
    <w:p w14:paraId="7199875A" w14:textId="77777777" w:rsidR="00B25C98" w:rsidRPr="00270ADB" w:rsidRDefault="00B25C98">
      <w:pPr>
        <w:rPr>
          <w:sz w:val="24"/>
          <w:szCs w:val="24"/>
        </w:rPr>
      </w:pPr>
    </w:p>
    <w:p w14:paraId="259A523C" w14:textId="288E0C2A" w:rsidR="00B25C98" w:rsidRPr="00270ADB" w:rsidRDefault="00B25C98">
      <w:pPr>
        <w:rPr>
          <w:b/>
          <w:bCs/>
          <w:sz w:val="24"/>
          <w:szCs w:val="24"/>
        </w:rPr>
      </w:pPr>
      <w:r w:rsidRPr="00270ADB">
        <w:rPr>
          <w:b/>
          <w:bCs/>
          <w:sz w:val="24"/>
          <w:szCs w:val="24"/>
        </w:rPr>
        <w:t>Bankwell [ off The Row].</w:t>
      </w:r>
    </w:p>
    <w:tbl>
      <w:tblPr>
        <w:tblStyle w:val="TableGrid"/>
        <w:tblW w:w="8496" w:type="dxa"/>
        <w:tblInd w:w="5" w:type="dxa"/>
        <w:tblCellMar>
          <w:top w:w="25" w:type="dxa"/>
          <w:left w:w="20" w:type="dxa"/>
        </w:tblCellMar>
        <w:tblLook w:val="04A0" w:firstRow="1" w:lastRow="0" w:firstColumn="1" w:lastColumn="0" w:noHBand="0" w:noVBand="1"/>
      </w:tblPr>
      <w:tblGrid>
        <w:gridCol w:w="591"/>
        <w:gridCol w:w="1107"/>
        <w:gridCol w:w="651"/>
        <w:gridCol w:w="2791"/>
        <w:gridCol w:w="585"/>
        <w:gridCol w:w="2771"/>
      </w:tblGrid>
      <w:tr w:rsidR="00B25C98" w:rsidRPr="00270ADB" w14:paraId="05725B3D" w14:textId="77777777" w:rsidTr="0078743E">
        <w:trPr>
          <w:trHeight w:val="919"/>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238D3299" w14:textId="228146C4" w:rsidR="00B25C98" w:rsidRPr="00270ADB" w:rsidRDefault="00B25C98">
            <w:pPr>
              <w:spacing w:line="256" w:lineRule="auto"/>
              <w:ind w:left="81"/>
              <w:rPr>
                <w:sz w:val="20"/>
                <w:szCs w:val="20"/>
              </w:rPr>
            </w:pPr>
            <w:r w:rsidRPr="00270ADB">
              <w:rPr>
                <w:sz w:val="20"/>
                <w:szCs w:val="20"/>
              </w:rPr>
              <w:t>T1</w:t>
            </w:r>
            <w:r w:rsidR="00D567E1">
              <w:rPr>
                <w:sz w:val="20"/>
                <w:szCs w:val="20"/>
              </w:rPr>
              <w:t>25</w:t>
            </w:r>
          </w:p>
        </w:tc>
        <w:tc>
          <w:tcPr>
            <w:tcW w:w="1107" w:type="dxa"/>
            <w:tcBorders>
              <w:top w:val="single" w:sz="4" w:space="0" w:color="000000"/>
              <w:left w:val="single" w:sz="4" w:space="0" w:color="000000"/>
              <w:bottom w:val="single" w:sz="4" w:space="0" w:color="000000"/>
              <w:right w:val="single" w:sz="4" w:space="0" w:color="000000"/>
            </w:tcBorders>
            <w:vAlign w:val="center"/>
          </w:tcPr>
          <w:p w14:paraId="7DD61789" w14:textId="77777777" w:rsidR="00D567E1" w:rsidRDefault="00D567E1" w:rsidP="00D567E1">
            <w:pPr>
              <w:spacing w:after="7" w:line="256" w:lineRule="auto"/>
              <w:ind w:right="21"/>
              <w:jc w:val="center"/>
            </w:pPr>
            <w:r>
              <w:rPr>
                <w:sz w:val="14"/>
              </w:rPr>
              <w:t>Common ash</w:t>
            </w:r>
          </w:p>
          <w:p w14:paraId="7ADAE3EE" w14:textId="1951E346" w:rsidR="00B25C98" w:rsidRPr="00270ADB" w:rsidRDefault="00D567E1" w:rsidP="00D567E1">
            <w:pPr>
              <w:spacing w:line="256" w:lineRule="auto"/>
              <w:ind w:left="97" w:firstLine="89"/>
              <w:rPr>
                <w:sz w:val="20"/>
                <w:szCs w:val="20"/>
              </w:rPr>
            </w:pPr>
            <w:r>
              <w:rPr>
                <w:i/>
                <w:kern w:val="0"/>
                <w:sz w:val="14"/>
                <w14:ligatures w14:val="none"/>
              </w:rPr>
              <w:t>(Fraxinus excelsior)</w:t>
            </w:r>
          </w:p>
        </w:tc>
        <w:tc>
          <w:tcPr>
            <w:tcW w:w="651" w:type="dxa"/>
            <w:tcBorders>
              <w:top w:val="single" w:sz="4" w:space="0" w:color="000000"/>
              <w:left w:val="single" w:sz="4" w:space="0" w:color="000000"/>
              <w:bottom w:val="single" w:sz="4" w:space="0" w:color="000000"/>
              <w:right w:val="single" w:sz="4" w:space="0" w:color="000000"/>
            </w:tcBorders>
            <w:vAlign w:val="center"/>
          </w:tcPr>
          <w:p w14:paraId="3A672530" w14:textId="3426D852" w:rsidR="00B25C98" w:rsidRPr="00270ADB" w:rsidRDefault="00D567E1">
            <w:pPr>
              <w:spacing w:line="256" w:lineRule="auto"/>
              <w:jc w:val="center"/>
              <w:rPr>
                <w:sz w:val="20"/>
                <w:szCs w:val="20"/>
              </w:rPr>
            </w:pPr>
            <w:r>
              <w:rPr>
                <w:sz w:val="20"/>
                <w:szCs w:val="20"/>
              </w:rPr>
              <w:t>Semi-mature</w:t>
            </w:r>
          </w:p>
        </w:tc>
        <w:tc>
          <w:tcPr>
            <w:tcW w:w="2791" w:type="dxa"/>
            <w:tcBorders>
              <w:top w:val="single" w:sz="4" w:space="0" w:color="000000"/>
              <w:left w:val="single" w:sz="4" w:space="0" w:color="000000"/>
              <w:bottom w:val="single" w:sz="4" w:space="0" w:color="000000"/>
              <w:right w:val="single" w:sz="4" w:space="0" w:color="000000"/>
            </w:tcBorders>
          </w:tcPr>
          <w:p w14:paraId="213339A1" w14:textId="77777777" w:rsidR="00D567E1" w:rsidRDefault="00D567E1" w:rsidP="00D567E1">
            <w:pPr>
              <w:spacing w:line="268" w:lineRule="auto"/>
              <w:ind w:left="8" w:right="4"/>
            </w:pPr>
            <w:r>
              <w:rPr>
                <w:sz w:val="14"/>
              </w:rPr>
              <w:t xml:space="preserve">Two Ash stems. Brash and arisings at base from previous tree felling.  Stem one forks to two at 3 metres and has extensive established Ivy on main stem. Specimen in advanced stages of decline as a result of Ash Dieback. </w:t>
            </w:r>
          </w:p>
          <w:p w14:paraId="220A6281" w14:textId="45368A17" w:rsidR="00B25C98" w:rsidRPr="00270ADB" w:rsidRDefault="00D567E1" w:rsidP="00D567E1">
            <w:pPr>
              <w:spacing w:line="256" w:lineRule="auto"/>
              <w:ind w:left="8" w:right="170"/>
              <w:rPr>
                <w:sz w:val="20"/>
                <w:szCs w:val="20"/>
              </w:rPr>
            </w:pPr>
            <w:r>
              <w:rPr>
                <w:kern w:val="0"/>
                <w:sz w:val="14"/>
                <w14:ligatures w14:val="none"/>
              </w:rPr>
              <w:t xml:space="preserve">One stem remains.  </w:t>
            </w:r>
          </w:p>
        </w:tc>
        <w:tc>
          <w:tcPr>
            <w:tcW w:w="585" w:type="dxa"/>
            <w:tcBorders>
              <w:top w:val="single" w:sz="4" w:space="0" w:color="000000"/>
              <w:left w:val="single" w:sz="4" w:space="0" w:color="000000"/>
              <w:bottom w:val="single" w:sz="4" w:space="0" w:color="000000"/>
              <w:right w:val="single" w:sz="4" w:space="0" w:color="000000"/>
            </w:tcBorders>
            <w:vAlign w:val="center"/>
          </w:tcPr>
          <w:p w14:paraId="0371ADF5" w14:textId="67B5C6B9" w:rsidR="00B25C98" w:rsidRPr="00270ADB" w:rsidRDefault="00B25C98">
            <w:pPr>
              <w:spacing w:line="256" w:lineRule="auto"/>
              <w:ind w:right="32"/>
              <w:jc w:val="center"/>
              <w:rPr>
                <w:sz w:val="20"/>
                <w:szCs w:val="20"/>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3B2B413B" w14:textId="4816E505" w:rsidR="00B25C98" w:rsidRPr="00270ADB" w:rsidRDefault="00D567E1">
            <w:pPr>
              <w:spacing w:line="256" w:lineRule="auto"/>
              <w:ind w:left="8" w:right="17"/>
              <w:rPr>
                <w:sz w:val="20"/>
                <w:szCs w:val="20"/>
              </w:rPr>
            </w:pPr>
            <w:r>
              <w:rPr>
                <w:sz w:val="20"/>
                <w:szCs w:val="20"/>
              </w:rPr>
              <w:t xml:space="preserve">  Fell</w:t>
            </w:r>
          </w:p>
        </w:tc>
      </w:tr>
      <w:tr w:rsidR="00B25C98" w:rsidRPr="00270ADB" w14:paraId="066A9524" w14:textId="77777777" w:rsidTr="0078743E">
        <w:trPr>
          <w:trHeight w:val="919"/>
        </w:trPr>
        <w:tc>
          <w:tcPr>
            <w:tcW w:w="591" w:type="dxa"/>
            <w:tcBorders>
              <w:top w:val="single" w:sz="4" w:space="0" w:color="000000"/>
              <w:left w:val="single" w:sz="4" w:space="0" w:color="000000"/>
              <w:bottom w:val="single" w:sz="4" w:space="0" w:color="000000"/>
              <w:right w:val="single" w:sz="4" w:space="0" w:color="000000"/>
            </w:tcBorders>
            <w:vAlign w:val="center"/>
            <w:hideMark/>
          </w:tcPr>
          <w:p w14:paraId="3934A483" w14:textId="1D25F587" w:rsidR="00B25C98" w:rsidRPr="00270ADB" w:rsidRDefault="00B25C98">
            <w:pPr>
              <w:spacing w:line="256" w:lineRule="auto"/>
              <w:ind w:left="32"/>
              <w:rPr>
                <w:sz w:val="20"/>
                <w:szCs w:val="20"/>
              </w:rPr>
            </w:pPr>
            <w:r w:rsidRPr="00270ADB">
              <w:rPr>
                <w:sz w:val="20"/>
                <w:szCs w:val="20"/>
              </w:rPr>
              <w:t>T1</w:t>
            </w:r>
            <w:r w:rsidR="00D567E1">
              <w:rPr>
                <w:sz w:val="20"/>
                <w:szCs w:val="20"/>
              </w:rPr>
              <w:t>25</w:t>
            </w:r>
            <w:r w:rsidRPr="00270ADB">
              <w:rPr>
                <w:sz w:val="20"/>
                <w:szCs w:val="20"/>
              </w:rPr>
              <w:t>A</w:t>
            </w:r>
          </w:p>
        </w:tc>
        <w:tc>
          <w:tcPr>
            <w:tcW w:w="1107" w:type="dxa"/>
            <w:tcBorders>
              <w:top w:val="single" w:sz="4" w:space="0" w:color="000000"/>
              <w:left w:val="single" w:sz="4" w:space="0" w:color="000000"/>
              <w:bottom w:val="single" w:sz="4" w:space="0" w:color="000000"/>
              <w:right w:val="single" w:sz="4" w:space="0" w:color="000000"/>
            </w:tcBorders>
            <w:vAlign w:val="center"/>
          </w:tcPr>
          <w:p w14:paraId="4C8FAC79" w14:textId="77777777" w:rsidR="00D567E1" w:rsidRDefault="00D567E1" w:rsidP="00D567E1">
            <w:pPr>
              <w:spacing w:after="8" w:line="256" w:lineRule="auto"/>
              <w:ind w:left="65"/>
            </w:pPr>
            <w:r>
              <w:rPr>
                <w:sz w:val="14"/>
              </w:rPr>
              <w:t>Common ash x5</w:t>
            </w:r>
          </w:p>
          <w:p w14:paraId="6A10B217" w14:textId="3ED8874E" w:rsidR="00B25C98" w:rsidRPr="00270ADB" w:rsidRDefault="00D567E1" w:rsidP="00D567E1">
            <w:pPr>
              <w:spacing w:line="256" w:lineRule="auto"/>
              <w:ind w:left="228" w:firstLine="16"/>
              <w:rPr>
                <w:sz w:val="20"/>
                <w:szCs w:val="20"/>
              </w:rPr>
            </w:pPr>
            <w:r>
              <w:rPr>
                <w:i/>
                <w:kern w:val="0"/>
                <w:sz w:val="14"/>
                <w14:ligatures w14:val="none"/>
              </w:rPr>
              <w:t>(Fraxinus excelsior)</w:t>
            </w:r>
          </w:p>
        </w:tc>
        <w:tc>
          <w:tcPr>
            <w:tcW w:w="651" w:type="dxa"/>
            <w:tcBorders>
              <w:top w:val="single" w:sz="4" w:space="0" w:color="000000"/>
              <w:left w:val="single" w:sz="4" w:space="0" w:color="000000"/>
              <w:bottom w:val="single" w:sz="4" w:space="0" w:color="000000"/>
              <w:right w:val="single" w:sz="4" w:space="0" w:color="000000"/>
            </w:tcBorders>
            <w:vAlign w:val="center"/>
          </w:tcPr>
          <w:p w14:paraId="1D8D0901" w14:textId="705B497A" w:rsidR="00B25C98" w:rsidRPr="00270ADB" w:rsidRDefault="0078743E">
            <w:pPr>
              <w:spacing w:line="256" w:lineRule="auto"/>
              <w:jc w:val="center"/>
              <w:rPr>
                <w:sz w:val="20"/>
                <w:szCs w:val="20"/>
              </w:rPr>
            </w:pPr>
            <w:r>
              <w:rPr>
                <w:sz w:val="20"/>
                <w:szCs w:val="20"/>
              </w:rPr>
              <w:t>Mature</w:t>
            </w:r>
          </w:p>
        </w:tc>
        <w:tc>
          <w:tcPr>
            <w:tcW w:w="2791" w:type="dxa"/>
            <w:tcBorders>
              <w:top w:val="single" w:sz="4" w:space="0" w:color="000000"/>
              <w:left w:val="single" w:sz="4" w:space="0" w:color="000000"/>
              <w:bottom w:val="single" w:sz="4" w:space="0" w:color="000000"/>
              <w:right w:val="single" w:sz="4" w:space="0" w:color="000000"/>
            </w:tcBorders>
          </w:tcPr>
          <w:p w14:paraId="1C64F8B1" w14:textId="77777777" w:rsidR="00D567E1" w:rsidRDefault="00D567E1" w:rsidP="00D567E1">
            <w:pPr>
              <w:spacing w:line="268" w:lineRule="auto"/>
              <w:ind w:left="8"/>
            </w:pPr>
            <w:r>
              <w:rPr>
                <w:sz w:val="14"/>
              </w:rPr>
              <w:t xml:space="preserve">Group of five mature Ash in this area have died as a result of Ash dieback.   Set back from path </w:t>
            </w:r>
          </w:p>
          <w:p w14:paraId="469F2D60" w14:textId="68A56927" w:rsidR="00B25C98" w:rsidRPr="00270ADB" w:rsidRDefault="00D567E1" w:rsidP="00D567E1">
            <w:pPr>
              <w:spacing w:line="256" w:lineRule="auto"/>
              <w:ind w:left="8"/>
              <w:rPr>
                <w:sz w:val="20"/>
                <w:szCs w:val="20"/>
              </w:rPr>
            </w:pPr>
            <w:r>
              <w:rPr>
                <w:kern w:val="0"/>
                <w:sz w:val="14"/>
                <w14:ligatures w14:val="none"/>
              </w:rPr>
              <w:t xml:space="preserve">yet within falling distance. Felling works undertaken.  One stem remains.  </w:t>
            </w:r>
          </w:p>
        </w:tc>
        <w:tc>
          <w:tcPr>
            <w:tcW w:w="585" w:type="dxa"/>
            <w:tcBorders>
              <w:top w:val="single" w:sz="4" w:space="0" w:color="000000"/>
              <w:left w:val="single" w:sz="4" w:space="0" w:color="000000"/>
              <w:bottom w:val="single" w:sz="4" w:space="0" w:color="000000"/>
              <w:right w:val="single" w:sz="4" w:space="0" w:color="000000"/>
            </w:tcBorders>
            <w:vAlign w:val="center"/>
          </w:tcPr>
          <w:p w14:paraId="639C96B0" w14:textId="046AE82D" w:rsidR="00B25C98" w:rsidRPr="00270ADB" w:rsidRDefault="00B25C98">
            <w:pPr>
              <w:spacing w:line="256" w:lineRule="auto"/>
              <w:ind w:right="32"/>
              <w:jc w:val="center"/>
              <w:rPr>
                <w:sz w:val="20"/>
                <w:szCs w:val="20"/>
              </w:rPr>
            </w:pPr>
          </w:p>
        </w:tc>
        <w:tc>
          <w:tcPr>
            <w:tcW w:w="2771" w:type="dxa"/>
            <w:tcBorders>
              <w:top w:val="single" w:sz="4" w:space="0" w:color="000000"/>
              <w:left w:val="single" w:sz="4" w:space="0" w:color="000000"/>
              <w:bottom w:val="single" w:sz="4" w:space="0" w:color="000000"/>
              <w:right w:val="single" w:sz="4" w:space="0" w:color="000000"/>
            </w:tcBorders>
            <w:vAlign w:val="center"/>
          </w:tcPr>
          <w:p w14:paraId="094DBD7A" w14:textId="0012156B" w:rsidR="00B25C98" w:rsidRPr="00270ADB" w:rsidRDefault="00D567E1">
            <w:pPr>
              <w:spacing w:line="256" w:lineRule="auto"/>
              <w:ind w:left="8"/>
              <w:rPr>
                <w:sz w:val="20"/>
                <w:szCs w:val="20"/>
              </w:rPr>
            </w:pPr>
            <w:r>
              <w:rPr>
                <w:sz w:val="20"/>
                <w:szCs w:val="20"/>
              </w:rPr>
              <w:t xml:space="preserve">  Fell</w:t>
            </w:r>
          </w:p>
        </w:tc>
      </w:tr>
      <w:tr w:rsidR="00B25C98" w:rsidRPr="00270ADB" w14:paraId="0E918624" w14:textId="77777777" w:rsidTr="0078743E">
        <w:tblPrEx>
          <w:tblCellMar>
            <w:left w:w="19" w:type="dxa"/>
            <w:right w:w="5" w:type="dxa"/>
          </w:tblCellMar>
        </w:tblPrEx>
        <w:trPr>
          <w:trHeight w:val="920"/>
        </w:trPr>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5EBD" w14:textId="49D88002" w:rsidR="00B25C98" w:rsidRPr="00270ADB" w:rsidRDefault="00B25C98">
            <w:pPr>
              <w:spacing w:line="256" w:lineRule="auto"/>
              <w:ind w:left="32"/>
              <w:rPr>
                <w:sz w:val="20"/>
                <w:szCs w:val="20"/>
              </w:rPr>
            </w:pPr>
            <w:r w:rsidRPr="00270ADB">
              <w:rPr>
                <w:sz w:val="20"/>
                <w:szCs w:val="20"/>
              </w:rPr>
              <w:t>T1</w:t>
            </w:r>
            <w:r w:rsidR="00D567E1">
              <w:rPr>
                <w:sz w:val="20"/>
                <w:szCs w:val="20"/>
              </w:rPr>
              <w:t>3</w:t>
            </w:r>
            <w:r w:rsidRPr="00270ADB">
              <w:rPr>
                <w:sz w:val="20"/>
                <w:szCs w:val="20"/>
              </w:rPr>
              <w:t>4A</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34C14B" w14:textId="77777777" w:rsidR="0078743E" w:rsidRDefault="0078743E" w:rsidP="0078743E">
            <w:pPr>
              <w:spacing w:after="7" w:line="256" w:lineRule="auto"/>
              <w:ind w:right="21"/>
              <w:jc w:val="center"/>
            </w:pPr>
            <w:r>
              <w:rPr>
                <w:sz w:val="14"/>
              </w:rPr>
              <w:t>Common ash</w:t>
            </w:r>
          </w:p>
          <w:p w14:paraId="3DD5A500" w14:textId="52E8221A" w:rsidR="00B25C98" w:rsidRPr="00270ADB" w:rsidRDefault="0078743E" w:rsidP="0078743E">
            <w:pPr>
              <w:spacing w:line="256" w:lineRule="auto"/>
              <w:ind w:left="229" w:firstLine="8"/>
              <w:rPr>
                <w:sz w:val="20"/>
                <w:szCs w:val="20"/>
              </w:rPr>
            </w:pPr>
            <w:r>
              <w:rPr>
                <w:i/>
                <w:kern w:val="0"/>
                <w:sz w:val="14"/>
                <w14:ligatures w14:val="none"/>
              </w:rPr>
              <w:t>(Fraxinus excelsior</w:t>
            </w:r>
          </w:p>
        </w:tc>
        <w:tc>
          <w:tcPr>
            <w:tcW w:w="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7D3C1" w14:textId="5D580475" w:rsidR="00B25C98" w:rsidRPr="00270ADB" w:rsidRDefault="0078743E">
            <w:pPr>
              <w:spacing w:line="256" w:lineRule="auto"/>
              <w:jc w:val="center"/>
              <w:rPr>
                <w:sz w:val="20"/>
                <w:szCs w:val="20"/>
              </w:rPr>
            </w:pPr>
            <w:r>
              <w:rPr>
                <w:sz w:val="20"/>
                <w:szCs w:val="20"/>
              </w:rPr>
              <w:t>Mature</w:t>
            </w:r>
          </w:p>
        </w:tc>
        <w:tc>
          <w:tcPr>
            <w:tcW w:w="2791" w:type="dxa"/>
            <w:tcBorders>
              <w:top w:val="single" w:sz="4" w:space="0" w:color="000000"/>
              <w:left w:val="single" w:sz="4" w:space="0" w:color="000000"/>
              <w:bottom w:val="single" w:sz="4" w:space="0" w:color="000000"/>
              <w:right w:val="single" w:sz="4" w:space="0" w:color="000000"/>
            </w:tcBorders>
            <w:shd w:val="clear" w:color="auto" w:fill="FFFFFF"/>
          </w:tcPr>
          <w:p w14:paraId="3AF37C63" w14:textId="015D1FAB" w:rsidR="00B25C98" w:rsidRPr="00270ADB" w:rsidRDefault="0078743E">
            <w:pPr>
              <w:spacing w:line="256" w:lineRule="auto"/>
              <w:ind w:left="9"/>
              <w:rPr>
                <w:sz w:val="20"/>
                <w:szCs w:val="20"/>
              </w:rPr>
            </w:pPr>
            <w:r>
              <w:rPr>
                <w:kern w:val="0"/>
                <w:sz w:val="14"/>
                <w14:ligatures w14:val="none"/>
              </w:rPr>
              <w:t xml:space="preserve">Group of four of poor shape and form as a result of Ash dieback.   Extensive established Ivy on main stem and crown.  Two from group of four felled.  </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F7C3AC" w14:textId="2634BC18" w:rsidR="00B25C98" w:rsidRPr="00270ADB" w:rsidRDefault="00B25C98">
            <w:pPr>
              <w:spacing w:line="256" w:lineRule="auto"/>
              <w:ind w:right="26"/>
              <w:jc w:val="center"/>
              <w:rPr>
                <w:sz w:val="20"/>
                <w:szCs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1A71EE" w14:textId="48B26FAB" w:rsidR="00B25C98" w:rsidRPr="00270ADB" w:rsidRDefault="0078743E">
            <w:pPr>
              <w:spacing w:line="256" w:lineRule="auto"/>
              <w:ind w:left="9"/>
              <w:rPr>
                <w:sz w:val="20"/>
                <w:szCs w:val="20"/>
              </w:rPr>
            </w:pPr>
            <w:r>
              <w:rPr>
                <w:sz w:val="20"/>
                <w:szCs w:val="20"/>
              </w:rPr>
              <w:t xml:space="preserve">  Fell</w:t>
            </w:r>
          </w:p>
        </w:tc>
      </w:tr>
      <w:tr w:rsidR="00B25C98" w:rsidRPr="00270ADB" w14:paraId="324FD831" w14:textId="77777777" w:rsidTr="0078743E">
        <w:tblPrEx>
          <w:tblCellMar>
            <w:left w:w="19" w:type="dxa"/>
            <w:right w:w="5" w:type="dxa"/>
          </w:tblCellMar>
        </w:tblPrEx>
        <w:trPr>
          <w:trHeight w:val="919"/>
        </w:trPr>
        <w:tc>
          <w:tcPr>
            <w:tcW w:w="59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746ED" w14:textId="54847028" w:rsidR="00B25C98" w:rsidRPr="00270ADB" w:rsidRDefault="00B25C98">
            <w:pPr>
              <w:spacing w:line="256" w:lineRule="auto"/>
              <w:ind w:left="32"/>
              <w:rPr>
                <w:sz w:val="20"/>
                <w:szCs w:val="20"/>
              </w:rPr>
            </w:pPr>
            <w:r w:rsidRPr="00270ADB">
              <w:rPr>
                <w:sz w:val="20"/>
                <w:szCs w:val="20"/>
              </w:rPr>
              <w:t>T1</w:t>
            </w:r>
            <w:r w:rsidR="00D567E1">
              <w:rPr>
                <w:sz w:val="20"/>
                <w:szCs w:val="20"/>
              </w:rPr>
              <w:t>35</w:t>
            </w:r>
            <w:r w:rsidRPr="00270ADB">
              <w:rPr>
                <w:sz w:val="20"/>
                <w:szCs w:val="20"/>
              </w:rPr>
              <w:t>A</w:t>
            </w:r>
          </w:p>
        </w:tc>
        <w:tc>
          <w:tcPr>
            <w:tcW w:w="110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FB2EA" w14:textId="77777777" w:rsidR="0078743E" w:rsidRDefault="0078743E" w:rsidP="0078743E">
            <w:pPr>
              <w:spacing w:after="7" w:line="256" w:lineRule="auto"/>
              <w:ind w:right="21"/>
              <w:jc w:val="center"/>
            </w:pPr>
            <w:r>
              <w:rPr>
                <w:sz w:val="14"/>
              </w:rPr>
              <w:t>Common ash</w:t>
            </w:r>
          </w:p>
          <w:p w14:paraId="657C0334" w14:textId="22BF7FA5" w:rsidR="00B25C98" w:rsidRPr="00270ADB" w:rsidRDefault="0078743E" w:rsidP="0078743E">
            <w:pPr>
              <w:spacing w:line="256" w:lineRule="auto"/>
              <w:ind w:left="229" w:firstLine="8"/>
              <w:rPr>
                <w:sz w:val="20"/>
                <w:szCs w:val="20"/>
              </w:rPr>
            </w:pPr>
            <w:r>
              <w:rPr>
                <w:i/>
                <w:kern w:val="0"/>
                <w:sz w:val="14"/>
                <w14:ligatures w14:val="none"/>
              </w:rPr>
              <w:t>(Fraxinus excelsior</w:t>
            </w:r>
          </w:p>
        </w:tc>
        <w:tc>
          <w:tcPr>
            <w:tcW w:w="6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93C060" w14:textId="37CFC5E3" w:rsidR="00B25C98" w:rsidRPr="00270ADB" w:rsidRDefault="0078743E">
            <w:pPr>
              <w:spacing w:line="256" w:lineRule="auto"/>
              <w:ind w:left="34"/>
              <w:rPr>
                <w:sz w:val="20"/>
                <w:szCs w:val="20"/>
              </w:rPr>
            </w:pPr>
            <w:r>
              <w:rPr>
                <w:sz w:val="20"/>
                <w:szCs w:val="20"/>
              </w:rPr>
              <w:t>Semi-mature</w:t>
            </w:r>
          </w:p>
        </w:tc>
        <w:tc>
          <w:tcPr>
            <w:tcW w:w="2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7FE95" w14:textId="090E8140" w:rsidR="00B25C98" w:rsidRPr="00270ADB" w:rsidRDefault="0078743E">
            <w:pPr>
              <w:spacing w:line="256" w:lineRule="auto"/>
              <w:ind w:left="9"/>
              <w:rPr>
                <w:sz w:val="20"/>
                <w:szCs w:val="20"/>
              </w:rPr>
            </w:pPr>
            <w:r>
              <w:rPr>
                <w:kern w:val="0"/>
                <w:sz w:val="14"/>
                <w14:ligatures w14:val="none"/>
              </w:rPr>
              <w:t>One of pair felled following 2023 survey.</w:t>
            </w:r>
          </w:p>
        </w:tc>
        <w:tc>
          <w:tcPr>
            <w:tcW w:w="58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FEA6EB" w14:textId="33A90043" w:rsidR="00B25C98" w:rsidRPr="00270ADB" w:rsidRDefault="00B25C98">
            <w:pPr>
              <w:spacing w:line="256" w:lineRule="auto"/>
              <w:ind w:right="26"/>
              <w:jc w:val="center"/>
              <w:rPr>
                <w:sz w:val="20"/>
                <w:szCs w:val="20"/>
              </w:rPr>
            </w:pPr>
          </w:p>
        </w:tc>
        <w:tc>
          <w:tcPr>
            <w:tcW w:w="27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566AE5" w14:textId="36757730" w:rsidR="00B25C98" w:rsidRPr="00270ADB" w:rsidRDefault="0078743E">
            <w:pPr>
              <w:spacing w:line="256" w:lineRule="auto"/>
              <w:ind w:left="9"/>
              <w:rPr>
                <w:sz w:val="20"/>
                <w:szCs w:val="20"/>
              </w:rPr>
            </w:pPr>
            <w:r>
              <w:rPr>
                <w:sz w:val="20"/>
                <w:szCs w:val="20"/>
              </w:rPr>
              <w:t xml:space="preserve">  Fell</w:t>
            </w:r>
          </w:p>
        </w:tc>
      </w:tr>
    </w:tbl>
    <w:p w14:paraId="6E012623" w14:textId="77777777" w:rsidR="00B25C98" w:rsidRPr="00270ADB" w:rsidRDefault="00B25C98">
      <w:pPr>
        <w:rPr>
          <w:sz w:val="20"/>
          <w:szCs w:val="20"/>
        </w:rPr>
      </w:pPr>
    </w:p>
    <w:p w14:paraId="5FCEDB97" w14:textId="34D7F370" w:rsidR="00270ADB" w:rsidRDefault="00270ADB">
      <w:r>
        <w:rPr>
          <w:noProof/>
        </w:rPr>
        <w:lastRenderedPageBreak/>
        <w:drawing>
          <wp:inline distT="0" distB="0" distL="0" distR="0" wp14:anchorId="5BA2D272" wp14:editId="1070598D">
            <wp:extent cx="5399405" cy="7795260"/>
            <wp:effectExtent l="0" t="0" r="0" b="0"/>
            <wp:docPr id="5014" name="Picture 1" descr="Aerial view of a forest with houses and roads&#10;&#10;Description automatically generated"/>
            <wp:cNvGraphicFramePr/>
            <a:graphic xmlns:a="http://schemas.openxmlformats.org/drawingml/2006/main">
              <a:graphicData uri="http://schemas.openxmlformats.org/drawingml/2006/picture">
                <pic:pic xmlns:pic="http://schemas.openxmlformats.org/drawingml/2006/picture">
                  <pic:nvPicPr>
                    <pic:cNvPr id="5014" name="Picture 1" descr="Aerial view of a forest with houses and roads&#10;&#10;Description automatically generated"/>
                    <pic:cNvPicPr/>
                  </pic:nvPicPr>
                  <pic:blipFill>
                    <a:blip r:embed="rId4"/>
                    <a:stretch>
                      <a:fillRect/>
                    </a:stretch>
                  </pic:blipFill>
                  <pic:spPr>
                    <a:xfrm>
                      <a:off x="0" y="0"/>
                      <a:ext cx="5399405" cy="7795260"/>
                    </a:xfrm>
                    <a:prstGeom prst="rect">
                      <a:avLst/>
                    </a:prstGeom>
                  </pic:spPr>
                </pic:pic>
              </a:graphicData>
            </a:graphic>
          </wp:inline>
        </w:drawing>
      </w:r>
    </w:p>
    <w:p w14:paraId="0D0F1950" w14:textId="77777777" w:rsidR="00B25C98" w:rsidRDefault="00B25C98"/>
    <w:p w14:paraId="259E0418" w14:textId="77777777" w:rsidR="00270ADB" w:rsidRPr="00F37FF6" w:rsidRDefault="00270ADB">
      <w:pPr>
        <w:rPr>
          <w:sz w:val="20"/>
          <w:szCs w:val="20"/>
        </w:rPr>
      </w:pPr>
    </w:p>
    <w:p w14:paraId="6CE97094" w14:textId="77777777" w:rsidR="00F37FF6" w:rsidRDefault="00F37FF6"/>
    <w:p w14:paraId="1ADC4631" w14:textId="0F93ED14" w:rsidR="00F37FF6" w:rsidRPr="00F37FF6" w:rsidRDefault="00F37FF6">
      <w:pPr>
        <w:rPr>
          <w:b/>
          <w:bCs/>
          <w:sz w:val="24"/>
          <w:szCs w:val="24"/>
        </w:rPr>
      </w:pPr>
      <w:r w:rsidRPr="00F37FF6">
        <w:rPr>
          <w:b/>
          <w:bCs/>
          <w:sz w:val="24"/>
          <w:szCs w:val="24"/>
        </w:rPr>
        <w:t>Burton Well Scroggs [off Bottoms Lane]</w:t>
      </w:r>
    </w:p>
    <w:tbl>
      <w:tblPr>
        <w:tblStyle w:val="TableGrid"/>
        <w:tblW w:w="8495" w:type="dxa"/>
        <w:tblInd w:w="6" w:type="dxa"/>
        <w:tblCellMar>
          <w:top w:w="97" w:type="dxa"/>
          <w:left w:w="19" w:type="dxa"/>
          <w:right w:w="4" w:type="dxa"/>
        </w:tblCellMar>
        <w:tblLook w:val="04A0" w:firstRow="1" w:lastRow="0" w:firstColumn="1" w:lastColumn="0" w:noHBand="0" w:noVBand="1"/>
      </w:tblPr>
      <w:tblGrid>
        <w:gridCol w:w="646"/>
        <w:gridCol w:w="2059"/>
        <w:gridCol w:w="666"/>
        <w:gridCol w:w="2297"/>
        <w:gridCol w:w="564"/>
        <w:gridCol w:w="2263"/>
      </w:tblGrid>
      <w:tr w:rsidR="00F37FF6" w:rsidRPr="0021162B" w14:paraId="5804023B" w14:textId="77777777" w:rsidTr="0078743E">
        <w:trPr>
          <w:trHeight w:val="920"/>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DE4B9" w14:textId="0457B2C7" w:rsidR="00F37FF6" w:rsidRPr="0021162B" w:rsidRDefault="00F37FF6">
            <w:pPr>
              <w:spacing w:line="256" w:lineRule="auto"/>
              <w:ind w:left="32"/>
              <w:rPr>
                <w:sz w:val="20"/>
                <w:szCs w:val="20"/>
              </w:rPr>
            </w:pPr>
            <w:r w:rsidRPr="0021162B">
              <w:rPr>
                <w:sz w:val="20"/>
                <w:szCs w:val="20"/>
              </w:rPr>
              <w:t>T199</w:t>
            </w:r>
            <w:r w:rsidR="0078743E">
              <w:rPr>
                <w:sz w:val="20"/>
                <w:szCs w:val="20"/>
              </w:rPr>
              <w:t>B</w:t>
            </w:r>
          </w:p>
        </w:tc>
        <w:tc>
          <w:tcPr>
            <w:tcW w:w="20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74C3D3D" w14:textId="77777777" w:rsidR="00F37FF6" w:rsidRPr="0021162B" w:rsidRDefault="00F37FF6">
            <w:pPr>
              <w:spacing w:after="7" w:line="256" w:lineRule="auto"/>
              <w:ind w:left="139"/>
              <w:rPr>
                <w:sz w:val="20"/>
                <w:szCs w:val="20"/>
              </w:rPr>
            </w:pPr>
            <w:r w:rsidRPr="0021162B">
              <w:rPr>
                <w:sz w:val="20"/>
                <w:szCs w:val="20"/>
              </w:rPr>
              <w:t>Common Ash</w:t>
            </w:r>
          </w:p>
          <w:p w14:paraId="62D61131" w14:textId="77777777" w:rsidR="00F37FF6" w:rsidRPr="0021162B" w:rsidRDefault="00F37FF6">
            <w:pPr>
              <w:spacing w:line="256" w:lineRule="auto"/>
              <w:ind w:left="229" w:firstLine="8"/>
              <w:rPr>
                <w:sz w:val="20"/>
                <w:szCs w:val="20"/>
              </w:rPr>
            </w:pPr>
            <w:r w:rsidRPr="0021162B">
              <w:rPr>
                <w:i/>
                <w:sz w:val="20"/>
                <w:szCs w:val="20"/>
              </w:rPr>
              <w:t>(Fraxinus excelsior)</w:t>
            </w:r>
          </w:p>
        </w:tc>
        <w:tc>
          <w:tcPr>
            <w:tcW w:w="66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5E824E" w14:textId="07949887" w:rsidR="00F37FF6" w:rsidRPr="0021162B" w:rsidRDefault="0078743E">
            <w:pPr>
              <w:spacing w:line="256" w:lineRule="auto"/>
              <w:ind w:left="25"/>
              <w:rPr>
                <w:sz w:val="20"/>
                <w:szCs w:val="20"/>
              </w:rPr>
            </w:pPr>
            <w:r>
              <w:rPr>
                <w:sz w:val="20"/>
                <w:szCs w:val="20"/>
              </w:rPr>
              <w:t>Semi-</w:t>
            </w:r>
            <w:r w:rsidR="00F37FF6" w:rsidRPr="0021162B">
              <w:rPr>
                <w:sz w:val="20"/>
                <w:szCs w:val="20"/>
              </w:rPr>
              <w:t>Mature</w:t>
            </w:r>
          </w:p>
        </w:tc>
        <w:tc>
          <w:tcPr>
            <w:tcW w:w="229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9CDB1" w14:textId="0FB2ED03" w:rsidR="00F37FF6" w:rsidRPr="0021162B" w:rsidRDefault="0078743E">
            <w:pPr>
              <w:spacing w:line="256" w:lineRule="auto"/>
              <w:ind w:left="9"/>
              <w:rPr>
                <w:sz w:val="20"/>
                <w:szCs w:val="20"/>
              </w:rPr>
            </w:pPr>
            <w:r>
              <w:rPr>
                <w:kern w:val="0"/>
                <w:sz w:val="14"/>
                <w14:ligatures w14:val="none"/>
              </w:rPr>
              <w:t xml:space="preserve">New to 2024 survey.  Specimen at boundary with caravan to base within falling distance. Specimen in decline with evidence of previous pruning.  Upper stems with bark necrosis and decay developing.  Low voltage overhead electricity line to the north.  </w:t>
            </w:r>
          </w:p>
        </w:tc>
        <w:tc>
          <w:tcPr>
            <w:tcW w:w="56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814D398" w14:textId="77777777" w:rsidR="00F37FF6" w:rsidRPr="0021162B" w:rsidRDefault="00F37FF6">
            <w:pPr>
              <w:spacing w:line="256" w:lineRule="auto"/>
              <w:ind w:right="27"/>
              <w:jc w:val="center"/>
              <w:rPr>
                <w:sz w:val="20"/>
                <w:szCs w:val="20"/>
              </w:rPr>
            </w:pPr>
            <w:r w:rsidRPr="0021162B">
              <w:rPr>
                <w:sz w:val="20"/>
                <w:szCs w:val="20"/>
              </w:rPr>
              <w:t>Poor</w:t>
            </w:r>
          </w:p>
        </w:tc>
        <w:tc>
          <w:tcPr>
            <w:tcW w:w="226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065552" w14:textId="77777777" w:rsidR="00F37FF6" w:rsidRPr="0021162B" w:rsidRDefault="00F37FF6">
            <w:pPr>
              <w:spacing w:line="256" w:lineRule="auto"/>
              <w:ind w:left="9"/>
              <w:rPr>
                <w:sz w:val="20"/>
                <w:szCs w:val="20"/>
              </w:rPr>
            </w:pPr>
            <w:r w:rsidRPr="0021162B">
              <w:rPr>
                <w:sz w:val="20"/>
                <w:szCs w:val="20"/>
              </w:rPr>
              <w:t xml:space="preserve">Fell. </w:t>
            </w:r>
          </w:p>
        </w:tc>
      </w:tr>
    </w:tbl>
    <w:p w14:paraId="0A751208" w14:textId="77777777" w:rsidR="00F37FF6" w:rsidRPr="0021162B" w:rsidRDefault="00F37FF6">
      <w:pPr>
        <w:rPr>
          <w:sz w:val="20"/>
          <w:szCs w:val="20"/>
        </w:rPr>
      </w:pPr>
    </w:p>
    <w:p w14:paraId="6F8DBA44" w14:textId="77777777" w:rsidR="00F37FF6" w:rsidRPr="0021162B" w:rsidRDefault="00F37FF6">
      <w:pPr>
        <w:rPr>
          <w:sz w:val="20"/>
          <w:szCs w:val="20"/>
        </w:rPr>
      </w:pPr>
    </w:p>
    <w:p w14:paraId="5DCEA412" w14:textId="7E3302E3" w:rsidR="00F37FF6" w:rsidRPr="00A9759C" w:rsidRDefault="00F37FF6">
      <w:pPr>
        <w:rPr>
          <w:b/>
          <w:bCs/>
          <w:sz w:val="32"/>
          <w:szCs w:val="32"/>
        </w:rPr>
      </w:pPr>
      <w:r w:rsidRPr="00A9759C">
        <w:rPr>
          <w:b/>
          <w:bCs/>
          <w:sz w:val="32"/>
          <w:szCs w:val="32"/>
        </w:rPr>
        <w:t>Woodwell [ Woodwell Lane off Lindeth Road]</w:t>
      </w:r>
    </w:p>
    <w:tbl>
      <w:tblPr>
        <w:tblStyle w:val="TableGrid"/>
        <w:tblW w:w="8495" w:type="dxa"/>
        <w:tblInd w:w="5" w:type="dxa"/>
        <w:tblCellMar>
          <w:top w:w="17" w:type="dxa"/>
          <w:left w:w="20" w:type="dxa"/>
          <w:right w:w="13" w:type="dxa"/>
        </w:tblCellMar>
        <w:tblLook w:val="04A0" w:firstRow="1" w:lastRow="0" w:firstColumn="1" w:lastColumn="0" w:noHBand="0" w:noVBand="1"/>
      </w:tblPr>
      <w:tblGrid>
        <w:gridCol w:w="576"/>
        <w:gridCol w:w="1109"/>
        <w:gridCol w:w="637"/>
        <w:gridCol w:w="2799"/>
        <w:gridCol w:w="585"/>
        <w:gridCol w:w="2789"/>
      </w:tblGrid>
      <w:tr w:rsidR="00F37FF6" w:rsidRPr="0021162B" w14:paraId="472F4863" w14:textId="77777777" w:rsidTr="0078743E">
        <w:trPr>
          <w:trHeight w:val="919"/>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7AB911A5" w14:textId="2D51C2E6" w:rsidR="00F37FF6" w:rsidRPr="0021162B" w:rsidRDefault="00F37FF6">
            <w:pPr>
              <w:spacing w:line="256" w:lineRule="auto"/>
              <w:ind w:left="81"/>
              <w:rPr>
                <w:sz w:val="20"/>
                <w:szCs w:val="20"/>
              </w:rPr>
            </w:pPr>
            <w:r w:rsidRPr="0021162B">
              <w:rPr>
                <w:sz w:val="20"/>
                <w:szCs w:val="20"/>
              </w:rPr>
              <w:t>T0</w:t>
            </w:r>
            <w:r w:rsidR="0078743E">
              <w:rPr>
                <w:sz w:val="20"/>
                <w:szCs w:val="20"/>
              </w:rPr>
              <w:t>4</w:t>
            </w:r>
            <w:r w:rsidRPr="0021162B">
              <w:rPr>
                <w:sz w:val="20"/>
                <w:szCs w:val="20"/>
              </w:rPr>
              <w:t>7</w:t>
            </w:r>
          </w:p>
        </w:tc>
        <w:tc>
          <w:tcPr>
            <w:tcW w:w="1109" w:type="dxa"/>
            <w:tcBorders>
              <w:top w:val="single" w:sz="4" w:space="0" w:color="000000"/>
              <w:left w:val="single" w:sz="4" w:space="0" w:color="000000"/>
              <w:bottom w:val="single" w:sz="4" w:space="0" w:color="000000"/>
              <w:right w:val="single" w:sz="4" w:space="0" w:color="000000"/>
            </w:tcBorders>
            <w:vAlign w:val="center"/>
          </w:tcPr>
          <w:p w14:paraId="5653D7BB" w14:textId="77777777" w:rsidR="0078743E" w:rsidRDefault="0078743E" w:rsidP="0078743E">
            <w:pPr>
              <w:spacing w:after="7" w:line="256" w:lineRule="auto"/>
              <w:ind w:right="3"/>
              <w:jc w:val="center"/>
            </w:pPr>
            <w:r>
              <w:rPr>
                <w:sz w:val="14"/>
              </w:rPr>
              <w:t>Common ash</w:t>
            </w:r>
          </w:p>
          <w:p w14:paraId="3A86A77C" w14:textId="69881093" w:rsidR="00F37FF6" w:rsidRPr="0021162B" w:rsidRDefault="0078743E" w:rsidP="0078743E">
            <w:pPr>
              <w:spacing w:line="256" w:lineRule="auto"/>
              <w:ind w:left="285" w:hanging="57"/>
              <w:rPr>
                <w:sz w:val="20"/>
                <w:szCs w:val="20"/>
              </w:rPr>
            </w:pPr>
            <w:r>
              <w:rPr>
                <w:i/>
                <w:kern w:val="0"/>
                <w:sz w:val="14"/>
                <w14:ligatures w14:val="none"/>
              </w:rPr>
              <w:t>(Fraxinus excelsior</w:t>
            </w:r>
          </w:p>
        </w:tc>
        <w:tc>
          <w:tcPr>
            <w:tcW w:w="637" w:type="dxa"/>
            <w:tcBorders>
              <w:top w:val="single" w:sz="4" w:space="0" w:color="000000"/>
              <w:left w:val="single" w:sz="4" w:space="0" w:color="000000"/>
              <w:bottom w:val="single" w:sz="4" w:space="0" w:color="000000"/>
              <w:right w:val="single" w:sz="4" w:space="0" w:color="000000"/>
            </w:tcBorders>
            <w:vAlign w:val="center"/>
          </w:tcPr>
          <w:p w14:paraId="5AD42041" w14:textId="09536724" w:rsidR="00F37FF6" w:rsidRPr="0021162B" w:rsidRDefault="0078743E">
            <w:pPr>
              <w:spacing w:line="256" w:lineRule="auto"/>
              <w:jc w:val="center"/>
              <w:rPr>
                <w:sz w:val="20"/>
                <w:szCs w:val="20"/>
              </w:rPr>
            </w:pPr>
            <w:r>
              <w:rPr>
                <w:sz w:val="20"/>
                <w:szCs w:val="20"/>
              </w:rPr>
              <w:t>Mature</w:t>
            </w:r>
          </w:p>
        </w:tc>
        <w:tc>
          <w:tcPr>
            <w:tcW w:w="2799" w:type="dxa"/>
            <w:tcBorders>
              <w:top w:val="single" w:sz="4" w:space="0" w:color="000000"/>
              <w:left w:val="single" w:sz="4" w:space="0" w:color="000000"/>
              <w:bottom w:val="single" w:sz="4" w:space="0" w:color="000000"/>
              <w:right w:val="single" w:sz="4" w:space="0" w:color="000000"/>
            </w:tcBorders>
            <w:vAlign w:val="center"/>
          </w:tcPr>
          <w:p w14:paraId="16E64026" w14:textId="644C6A45" w:rsidR="00F37FF6" w:rsidRPr="0021162B" w:rsidRDefault="0078743E">
            <w:pPr>
              <w:spacing w:line="256" w:lineRule="auto"/>
              <w:ind w:left="8" w:right="193"/>
              <w:rPr>
                <w:sz w:val="20"/>
                <w:szCs w:val="20"/>
              </w:rPr>
            </w:pPr>
            <w:r>
              <w:rPr>
                <w:kern w:val="0"/>
                <w:sz w:val="14"/>
                <w14:ligatures w14:val="none"/>
              </w:rPr>
              <w:t>Substantial mature specimen.  Deadwood in upper crown over seating area.  No discernible evidence of Ash dieback at time of survey.</w:t>
            </w:r>
          </w:p>
        </w:tc>
        <w:tc>
          <w:tcPr>
            <w:tcW w:w="585" w:type="dxa"/>
            <w:tcBorders>
              <w:top w:val="single" w:sz="4" w:space="0" w:color="000000"/>
              <w:left w:val="single" w:sz="4" w:space="0" w:color="000000"/>
              <w:bottom w:val="single" w:sz="4" w:space="0" w:color="000000"/>
              <w:right w:val="single" w:sz="4" w:space="0" w:color="000000"/>
            </w:tcBorders>
            <w:vAlign w:val="center"/>
          </w:tcPr>
          <w:p w14:paraId="1A379FD0" w14:textId="6A9BFEFC" w:rsidR="00F37FF6" w:rsidRPr="0021162B" w:rsidRDefault="00F37FF6">
            <w:pPr>
              <w:spacing w:line="256" w:lineRule="auto"/>
              <w:ind w:left="122"/>
              <w:rPr>
                <w:sz w:val="20"/>
                <w:szCs w:val="20"/>
              </w:rPr>
            </w:pPr>
          </w:p>
        </w:tc>
        <w:tc>
          <w:tcPr>
            <w:tcW w:w="2789" w:type="dxa"/>
            <w:tcBorders>
              <w:top w:val="single" w:sz="4" w:space="0" w:color="000000"/>
              <w:left w:val="single" w:sz="4" w:space="0" w:color="000000"/>
              <w:bottom w:val="single" w:sz="4" w:space="0" w:color="000000"/>
              <w:right w:val="single" w:sz="4" w:space="0" w:color="000000"/>
            </w:tcBorders>
            <w:vAlign w:val="center"/>
          </w:tcPr>
          <w:p w14:paraId="62FAB644" w14:textId="54DF2069" w:rsidR="00F37FF6" w:rsidRPr="0021162B" w:rsidRDefault="0078743E">
            <w:pPr>
              <w:spacing w:line="256" w:lineRule="auto"/>
              <w:ind w:left="8"/>
              <w:rPr>
                <w:sz w:val="20"/>
                <w:szCs w:val="20"/>
              </w:rPr>
            </w:pPr>
            <w:r>
              <w:rPr>
                <w:kern w:val="0"/>
                <w:sz w:val="14"/>
                <w14:ligatures w14:val="none"/>
              </w:rPr>
              <w:t>Prune to crown clean and remove deadwood</w:t>
            </w:r>
          </w:p>
        </w:tc>
      </w:tr>
    </w:tbl>
    <w:p w14:paraId="325C57AA" w14:textId="77777777" w:rsidR="00F37FF6" w:rsidRDefault="00F37FF6"/>
    <w:p w14:paraId="05E0E012" w14:textId="77777777" w:rsidR="00F37FF6" w:rsidRDefault="00F37FF6"/>
    <w:p w14:paraId="7AEA626F" w14:textId="703896B6" w:rsidR="00F37FF6" w:rsidRPr="0021162B" w:rsidRDefault="00F37FF6">
      <w:pPr>
        <w:rPr>
          <w:b/>
          <w:bCs/>
          <w:sz w:val="24"/>
          <w:szCs w:val="24"/>
        </w:rPr>
      </w:pPr>
      <w:r w:rsidRPr="0021162B">
        <w:rPr>
          <w:b/>
          <w:bCs/>
          <w:sz w:val="24"/>
          <w:szCs w:val="24"/>
        </w:rPr>
        <w:t>Childrens Playground [off Cove Road]</w:t>
      </w:r>
    </w:p>
    <w:tbl>
      <w:tblPr>
        <w:tblStyle w:val="TableGrid"/>
        <w:tblW w:w="8495" w:type="dxa"/>
        <w:tblInd w:w="5" w:type="dxa"/>
        <w:tblCellMar>
          <w:top w:w="25" w:type="dxa"/>
          <w:left w:w="20" w:type="dxa"/>
          <w:right w:w="22" w:type="dxa"/>
        </w:tblCellMar>
        <w:tblLook w:val="04A0" w:firstRow="1" w:lastRow="0" w:firstColumn="1" w:lastColumn="0" w:noHBand="0" w:noVBand="1"/>
      </w:tblPr>
      <w:tblGrid>
        <w:gridCol w:w="525"/>
        <w:gridCol w:w="1120"/>
        <w:gridCol w:w="559"/>
        <w:gridCol w:w="2849"/>
        <w:gridCol w:w="600"/>
        <w:gridCol w:w="2842"/>
      </w:tblGrid>
      <w:tr w:rsidR="0021162B" w14:paraId="30192C0C" w14:textId="77777777" w:rsidTr="003814A4">
        <w:trPr>
          <w:trHeight w:val="919"/>
        </w:trPr>
        <w:tc>
          <w:tcPr>
            <w:tcW w:w="525" w:type="dxa"/>
            <w:tcBorders>
              <w:top w:val="single" w:sz="4" w:space="0" w:color="000000"/>
              <w:left w:val="single" w:sz="4" w:space="0" w:color="000000"/>
              <w:bottom w:val="single" w:sz="4" w:space="0" w:color="000000"/>
              <w:right w:val="single" w:sz="4" w:space="0" w:color="000000"/>
            </w:tcBorders>
            <w:vAlign w:val="center"/>
            <w:hideMark/>
          </w:tcPr>
          <w:p w14:paraId="19246CDD" w14:textId="2BD22604" w:rsidR="0021162B" w:rsidRPr="0021162B" w:rsidRDefault="0021162B">
            <w:pPr>
              <w:spacing w:line="256" w:lineRule="auto"/>
              <w:ind w:left="81"/>
              <w:rPr>
                <w:sz w:val="20"/>
                <w:szCs w:val="20"/>
              </w:rPr>
            </w:pPr>
            <w:r w:rsidRPr="0021162B">
              <w:rPr>
                <w:sz w:val="20"/>
                <w:szCs w:val="20"/>
              </w:rPr>
              <w:t>T25</w:t>
            </w:r>
            <w:r w:rsidR="003814A4">
              <w:rPr>
                <w:sz w:val="20"/>
                <w:szCs w:val="20"/>
              </w:rPr>
              <w:t>7</w:t>
            </w:r>
          </w:p>
        </w:tc>
        <w:tc>
          <w:tcPr>
            <w:tcW w:w="1120" w:type="dxa"/>
            <w:tcBorders>
              <w:top w:val="single" w:sz="4" w:space="0" w:color="000000"/>
              <w:left w:val="single" w:sz="4" w:space="0" w:color="000000"/>
              <w:bottom w:val="single" w:sz="4" w:space="0" w:color="000000"/>
              <w:right w:val="single" w:sz="4" w:space="0" w:color="000000"/>
            </w:tcBorders>
            <w:vAlign w:val="center"/>
          </w:tcPr>
          <w:p w14:paraId="707EF47C" w14:textId="77777777" w:rsidR="003814A4" w:rsidRDefault="003814A4" w:rsidP="003814A4">
            <w:pPr>
              <w:spacing w:after="8" w:line="256" w:lineRule="auto"/>
              <w:ind w:left="3"/>
              <w:jc w:val="center"/>
            </w:pPr>
            <w:r>
              <w:rPr>
                <w:sz w:val="14"/>
              </w:rPr>
              <w:t>Sycamore</w:t>
            </w:r>
          </w:p>
          <w:p w14:paraId="7D189B4A" w14:textId="51762145" w:rsidR="0021162B" w:rsidRPr="0021162B" w:rsidRDefault="003814A4" w:rsidP="003814A4">
            <w:pPr>
              <w:spacing w:line="256" w:lineRule="auto"/>
              <w:ind w:right="34"/>
              <w:jc w:val="center"/>
              <w:rPr>
                <w:sz w:val="20"/>
                <w:szCs w:val="20"/>
              </w:rPr>
            </w:pPr>
            <w:r>
              <w:rPr>
                <w:i/>
                <w:kern w:val="0"/>
                <w:sz w:val="14"/>
                <w14:ligatures w14:val="none"/>
              </w:rPr>
              <w:t>(Acer pseudoplatanus</w:t>
            </w:r>
          </w:p>
        </w:tc>
        <w:tc>
          <w:tcPr>
            <w:tcW w:w="559" w:type="dxa"/>
            <w:tcBorders>
              <w:top w:val="single" w:sz="4" w:space="0" w:color="000000"/>
              <w:left w:val="single" w:sz="4" w:space="0" w:color="000000"/>
              <w:bottom w:val="single" w:sz="4" w:space="0" w:color="000000"/>
              <w:right w:val="single" w:sz="4" w:space="0" w:color="000000"/>
            </w:tcBorders>
            <w:vAlign w:val="center"/>
          </w:tcPr>
          <w:p w14:paraId="340A4EEF" w14:textId="76C5B5E0" w:rsidR="0021162B" w:rsidRPr="0021162B" w:rsidRDefault="003814A4">
            <w:pPr>
              <w:spacing w:line="256" w:lineRule="auto"/>
              <w:ind w:left="24"/>
              <w:rPr>
                <w:sz w:val="20"/>
                <w:szCs w:val="20"/>
              </w:rPr>
            </w:pPr>
            <w:r>
              <w:rPr>
                <w:sz w:val="20"/>
                <w:szCs w:val="20"/>
              </w:rPr>
              <w:t>Young</w:t>
            </w:r>
          </w:p>
        </w:tc>
        <w:tc>
          <w:tcPr>
            <w:tcW w:w="2849" w:type="dxa"/>
            <w:tcBorders>
              <w:top w:val="single" w:sz="4" w:space="0" w:color="000000"/>
              <w:left w:val="single" w:sz="4" w:space="0" w:color="000000"/>
              <w:bottom w:val="single" w:sz="4" w:space="0" w:color="000000"/>
              <w:right w:val="single" w:sz="4" w:space="0" w:color="000000"/>
            </w:tcBorders>
            <w:vAlign w:val="center"/>
          </w:tcPr>
          <w:p w14:paraId="0A82F3C7" w14:textId="0BCA386C" w:rsidR="0021162B" w:rsidRPr="0021162B" w:rsidRDefault="003814A4">
            <w:pPr>
              <w:spacing w:line="256" w:lineRule="auto"/>
              <w:ind w:left="8"/>
              <w:rPr>
                <w:sz w:val="20"/>
                <w:szCs w:val="20"/>
              </w:rPr>
            </w:pPr>
            <w:r>
              <w:rPr>
                <w:kern w:val="0"/>
                <w:sz w:val="14"/>
                <w14:ligatures w14:val="none"/>
              </w:rPr>
              <w:t>Specimen at immediate base of boundary wall with crown over boundary.  As the specimen continues to develop, this is likely to cause pressure loadings to the wall and subsequent damage may occur.</w:t>
            </w:r>
          </w:p>
        </w:tc>
        <w:tc>
          <w:tcPr>
            <w:tcW w:w="600" w:type="dxa"/>
            <w:tcBorders>
              <w:top w:val="single" w:sz="4" w:space="0" w:color="000000"/>
              <w:left w:val="single" w:sz="4" w:space="0" w:color="000000"/>
              <w:bottom w:val="single" w:sz="4" w:space="0" w:color="000000"/>
              <w:right w:val="single" w:sz="4" w:space="0" w:color="000000"/>
            </w:tcBorders>
            <w:vAlign w:val="center"/>
          </w:tcPr>
          <w:p w14:paraId="5CCEE1AC" w14:textId="5E5015D1" w:rsidR="0021162B" w:rsidRPr="0021162B" w:rsidRDefault="0021162B">
            <w:pPr>
              <w:spacing w:line="256" w:lineRule="auto"/>
              <w:ind w:right="9"/>
              <w:jc w:val="center"/>
              <w:rPr>
                <w:sz w:val="20"/>
                <w:szCs w:val="20"/>
              </w:rPr>
            </w:pPr>
          </w:p>
        </w:tc>
        <w:tc>
          <w:tcPr>
            <w:tcW w:w="2842" w:type="dxa"/>
            <w:tcBorders>
              <w:top w:val="single" w:sz="4" w:space="0" w:color="000000"/>
              <w:left w:val="single" w:sz="4" w:space="0" w:color="000000"/>
              <w:bottom w:val="single" w:sz="4" w:space="0" w:color="000000"/>
              <w:right w:val="single" w:sz="4" w:space="0" w:color="000000"/>
            </w:tcBorders>
            <w:vAlign w:val="center"/>
          </w:tcPr>
          <w:p w14:paraId="07B46F29" w14:textId="07FF17C3" w:rsidR="0021162B" w:rsidRPr="0021162B" w:rsidRDefault="003814A4">
            <w:pPr>
              <w:spacing w:line="256" w:lineRule="auto"/>
              <w:ind w:left="8"/>
              <w:rPr>
                <w:sz w:val="20"/>
                <w:szCs w:val="20"/>
              </w:rPr>
            </w:pPr>
            <w:r>
              <w:rPr>
                <w:sz w:val="20"/>
                <w:szCs w:val="20"/>
              </w:rPr>
              <w:t xml:space="preserve">  Fell</w:t>
            </w:r>
          </w:p>
        </w:tc>
      </w:tr>
    </w:tbl>
    <w:p w14:paraId="394DDCDE" w14:textId="77777777" w:rsidR="00F37FF6" w:rsidRDefault="00F37FF6"/>
    <w:p w14:paraId="30F5F8F3" w14:textId="7310055A" w:rsidR="0021162B" w:rsidRDefault="003814A4">
      <w:r>
        <w:t>This</w:t>
      </w:r>
      <w:r w:rsidR="0021162B">
        <w:t xml:space="preserve"> tree</w:t>
      </w:r>
      <w:r>
        <w:t xml:space="preserve"> is</w:t>
      </w:r>
      <w:r w:rsidR="0021162B">
        <w:t xml:space="preserve"> in the woods at the back of the playground.</w:t>
      </w:r>
    </w:p>
    <w:p w14:paraId="6C744205" w14:textId="77777777" w:rsidR="00804630" w:rsidRDefault="00804630"/>
    <w:p w14:paraId="33C7A0FA" w14:textId="6527FB18" w:rsidR="00804630" w:rsidRDefault="00804630">
      <w:r>
        <w:t xml:space="preserve">All risings to be </w:t>
      </w:r>
      <w:r w:rsidR="005A2441">
        <w:t>tidied and left on site.</w:t>
      </w:r>
      <w:r w:rsidR="001A253C">
        <w:t xml:space="preserve"> Any questions feel free to contact Cllr terry Bond</w:t>
      </w:r>
      <w:r w:rsidR="00E7773C">
        <w:t xml:space="preserve"> at; terry.bond@silverdale-pc-lancs.gov.uk</w:t>
      </w:r>
    </w:p>
    <w:sectPr w:rsidR="008046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C98"/>
    <w:rsid w:val="000C4EBC"/>
    <w:rsid w:val="001A253C"/>
    <w:rsid w:val="0021162B"/>
    <w:rsid w:val="00270ADB"/>
    <w:rsid w:val="003814A4"/>
    <w:rsid w:val="00425336"/>
    <w:rsid w:val="005653CA"/>
    <w:rsid w:val="005A2441"/>
    <w:rsid w:val="0078743E"/>
    <w:rsid w:val="00804630"/>
    <w:rsid w:val="008B54F1"/>
    <w:rsid w:val="009319FD"/>
    <w:rsid w:val="009346E9"/>
    <w:rsid w:val="009B08B6"/>
    <w:rsid w:val="00A9759C"/>
    <w:rsid w:val="00B065B8"/>
    <w:rsid w:val="00B25C98"/>
    <w:rsid w:val="00D567E1"/>
    <w:rsid w:val="00E608FA"/>
    <w:rsid w:val="00E7773C"/>
    <w:rsid w:val="00F37F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B753"/>
  <w15:chartTrackingRefBased/>
  <w15:docId w15:val="{41D392AA-6568-479F-B3D6-C2051438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25C9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9866">
      <w:bodyDiv w:val="1"/>
      <w:marLeft w:val="0"/>
      <w:marRight w:val="0"/>
      <w:marTop w:val="0"/>
      <w:marBottom w:val="0"/>
      <w:divBdr>
        <w:top w:val="none" w:sz="0" w:space="0" w:color="auto"/>
        <w:left w:val="none" w:sz="0" w:space="0" w:color="auto"/>
        <w:bottom w:val="none" w:sz="0" w:space="0" w:color="auto"/>
        <w:right w:val="none" w:sz="0" w:space="0" w:color="auto"/>
      </w:divBdr>
    </w:div>
    <w:div w:id="38553188">
      <w:bodyDiv w:val="1"/>
      <w:marLeft w:val="0"/>
      <w:marRight w:val="0"/>
      <w:marTop w:val="0"/>
      <w:marBottom w:val="0"/>
      <w:divBdr>
        <w:top w:val="none" w:sz="0" w:space="0" w:color="auto"/>
        <w:left w:val="none" w:sz="0" w:space="0" w:color="auto"/>
        <w:bottom w:val="none" w:sz="0" w:space="0" w:color="auto"/>
        <w:right w:val="none" w:sz="0" w:space="0" w:color="auto"/>
      </w:divBdr>
    </w:div>
    <w:div w:id="81100650">
      <w:bodyDiv w:val="1"/>
      <w:marLeft w:val="0"/>
      <w:marRight w:val="0"/>
      <w:marTop w:val="0"/>
      <w:marBottom w:val="0"/>
      <w:divBdr>
        <w:top w:val="none" w:sz="0" w:space="0" w:color="auto"/>
        <w:left w:val="none" w:sz="0" w:space="0" w:color="auto"/>
        <w:bottom w:val="none" w:sz="0" w:space="0" w:color="auto"/>
        <w:right w:val="none" w:sz="0" w:space="0" w:color="auto"/>
      </w:divBdr>
    </w:div>
    <w:div w:id="129323942">
      <w:bodyDiv w:val="1"/>
      <w:marLeft w:val="0"/>
      <w:marRight w:val="0"/>
      <w:marTop w:val="0"/>
      <w:marBottom w:val="0"/>
      <w:divBdr>
        <w:top w:val="none" w:sz="0" w:space="0" w:color="auto"/>
        <w:left w:val="none" w:sz="0" w:space="0" w:color="auto"/>
        <w:bottom w:val="none" w:sz="0" w:space="0" w:color="auto"/>
        <w:right w:val="none" w:sz="0" w:space="0" w:color="auto"/>
      </w:divBdr>
    </w:div>
    <w:div w:id="313145257">
      <w:bodyDiv w:val="1"/>
      <w:marLeft w:val="0"/>
      <w:marRight w:val="0"/>
      <w:marTop w:val="0"/>
      <w:marBottom w:val="0"/>
      <w:divBdr>
        <w:top w:val="none" w:sz="0" w:space="0" w:color="auto"/>
        <w:left w:val="none" w:sz="0" w:space="0" w:color="auto"/>
        <w:bottom w:val="none" w:sz="0" w:space="0" w:color="auto"/>
        <w:right w:val="none" w:sz="0" w:space="0" w:color="auto"/>
      </w:divBdr>
    </w:div>
    <w:div w:id="339545701">
      <w:bodyDiv w:val="1"/>
      <w:marLeft w:val="0"/>
      <w:marRight w:val="0"/>
      <w:marTop w:val="0"/>
      <w:marBottom w:val="0"/>
      <w:divBdr>
        <w:top w:val="none" w:sz="0" w:space="0" w:color="auto"/>
        <w:left w:val="none" w:sz="0" w:space="0" w:color="auto"/>
        <w:bottom w:val="none" w:sz="0" w:space="0" w:color="auto"/>
        <w:right w:val="none" w:sz="0" w:space="0" w:color="auto"/>
      </w:divBdr>
    </w:div>
    <w:div w:id="355498263">
      <w:bodyDiv w:val="1"/>
      <w:marLeft w:val="0"/>
      <w:marRight w:val="0"/>
      <w:marTop w:val="0"/>
      <w:marBottom w:val="0"/>
      <w:divBdr>
        <w:top w:val="none" w:sz="0" w:space="0" w:color="auto"/>
        <w:left w:val="none" w:sz="0" w:space="0" w:color="auto"/>
        <w:bottom w:val="none" w:sz="0" w:space="0" w:color="auto"/>
        <w:right w:val="none" w:sz="0" w:space="0" w:color="auto"/>
      </w:divBdr>
    </w:div>
    <w:div w:id="382025461">
      <w:bodyDiv w:val="1"/>
      <w:marLeft w:val="0"/>
      <w:marRight w:val="0"/>
      <w:marTop w:val="0"/>
      <w:marBottom w:val="0"/>
      <w:divBdr>
        <w:top w:val="none" w:sz="0" w:space="0" w:color="auto"/>
        <w:left w:val="none" w:sz="0" w:space="0" w:color="auto"/>
        <w:bottom w:val="none" w:sz="0" w:space="0" w:color="auto"/>
        <w:right w:val="none" w:sz="0" w:space="0" w:color="auto"/>
      </w:divBdr>
    </w:div>
    <w:div w:id="386878870">
      <w:bodyDiv w:val="1"/>
      <w:marLeft w:val="0"/>
      <w:marRight w:val="0"/>
      <w:marTop w:val="0"/>
      <w:marBottom w:val="0"/>
      <w:divBdr>
        <w:top w:val="none" w:sz="0" w:space="0" w:color="auto"/>
        <w:left w:val="none" w:sz="0" w:space="0" w:color="auto"/>
        <w:bottom w:val="none" w:sz="0" w:space="0" w:color="auto"/>
        <w:right w:val="none" w:sz="0" w:space="0" w:color="auto"/>
      </w:divBdr>
    </w:div>
    <w:div w:id="420955169">
      <w:bodyDiv w:val="1"/>
      <w:marLeft w:val="0"/>
      <w:marRight w:val="0"/>
      <w:marTop w:val="0"/>
      <w:marBottom w:val="0"/>
      <w:divBdr>
        <w:top w:val="none" w:sz="0" w:space="0" w:color="auto"/>
        <w:left w:val="none" w:sz="0" w:space="0" w:color="auto"/>
        <w:bottom w:val="none" w:sz="0" w:space="0" w:color="auto"/>
        <w:right w:val="none" w:sz="0" w:space="0" w:color="auto"/>
      </w:divBdr>
    </w:div>
    <w:div w:id="484124877">
      <w:bodyDiv w:val="1"/>
      <w:marLeft w:val="0"/>
      <w:marRight w:val="0"/>
      <w:marTop w:val="0"/>
      <w:marBottom w:val="0"/>
      <w:divBdr>
        <w:top w:val="none" w:sz="0" w:space="0" w:color="auto"/>
        <w:left w:val="none" w:sz="0" w:space="0" w:color="auto"/>
        <w:bottom w:val="none" w:sz="0" w:space="0" w:color="auto"/>
        <w:right w:val="none" w:sz="0" w:space="0" w:color="auto"/>
      </w:divBdr>
    </w:div>
    <w:div w:id="607350862">
      <w:bodyDiv w:val="1"/>
      <w:marLeft w:val="0"/>
      <w:marRight w:val="0"/>
      <w:marTop w:val="0"/>
      <w:marBottom w:val="0"/>
      <w:divBdr>
        <w:top w:val="none" w:sz="0" w:space="0" w:color="auto"/>
        <w:left w:val="none" w:sz="0" w:space="0" w:color="auto"/>
        <w:bottom w:val="none" w:sz="0" w:space="0" w:color="auto"/>
        <w:right w:val="none" w:sz="0" w:space="0" w:color="auto"/>
      </w:divBdr>
    </w:div>
    <w:div w:id="711225850">
      <w:bodyDiv w:val="1"/>
      <w:marLeft w:val="0"/>
      <w:marRight w:val="0"/>
      <w:marTop w:val="0"/>
      <w:marBottom w:val="0"/>
      <w:divBdr>
        <w:top w:val="none" w:sz="0" w:space="0" w:color="auto"/>
        <w:left w:val="none" w:sz="0" w:space="0" w:color="auto"/>
        <w:bottom w:val="none" w:sz="0" w:space="0" w:color="auto"/>
        <w:right w:val="none" w:sz="0" w:space="0" w:color="auto"/>
      </w:divBdr>
    </w:div>
    <w:div w:id="718937607">
      <w:bodyDiv w:val="1"/>
      <w:marLeft w:val="0"/>
      <w:marRight w:val="0"/>
      <w:marTop w:val="0"/>
      <w:marBottom w:val="0"/>
      <w:divBdr>
        <w:top w:val="none" w:sz="0" w:space="0" w:color="auto"/>
        <w:left w:val="none" w:sz="0" w:space="0" w:color="auto"/>
        <w:bottom w:val="none" w:sz="0" w:space="0" w:color="auto"/>
        <w:right w:val="none" w:sz="0" w:space="0" w:color="auto"/>
      </w:divBdr>
    </w:div>
    <w:div w:id="768812397">
      <w:bodyDiv w:val="1"/>
      <w:marLeft w:val="0"/>
      <w:marRight w:val="0"/>
      <w:marTop w:val="0"/>
      <w:marBottom w:val="0"/>
      <w:divBdr>
        <w:top w:val="none" w:sz="0" w:space="0" w:color="auto"/>
        <w:left w:val="none" w:sz="0" w:space="0" w:color="auto"/>
        <w:bottom w:val="none" w:sz="0" w:space="0" w:color="auto"/>
        <w:right w:val="none" w:sz="0" w:space="0" w:color="auto"/>
      </w:divBdr>
    </w:div>
    <w:div w:id="855188752">
      <w:bodyDiv w:val="1"/>
      <w:marLeft w:val="0"/>
      <w:marRight w:val="0"/>
      <w:marTop w:val="0"/>
      <w:marBottom w:val="0"/>
      <w:divBdr>
        <w:top w:val="none" w:sz="0" w:space="0" w:color="auto"/>
        <w:left w:val="none" w:sz="0" w:space="0" w:color="auto"/>
        <w:bottom w:val="none" w:sz="0" w:space="0" w:color="auto"/>
        <w:right w:val="none" w:sz="0" w:space="0" w:color="auto"/>
      </w:divBdr>
    </w:div>
    <w:div w:id="993527810">
      <w:bodyDiv w:val="1"/>
      <w:marLeft w:val="0"/>
      <w:marRight w:val="0"/>
      <w:marTop w:val="0"/>
      <w:marBottom w:val="0"/>
      <w:divBdr>
        <w:top w:val="none" w:sz="0" w:space="0" w:color="auto"/>
        <w:left w:val="none" w:sz="0" w:space="0" w:color="auto"/>
        <w:bottom w:val="none" w:sz="0" w:space="0" w:color="auto"/>
        <w:right w:val="none" w:sz="0" w:space="0" w:color="auto"/>
      </w:divBdr>
    </w:div>
    <w:div w:id="1032538862">
      <w:bodyDiv w:val="1"/>
      <w:marLeft w:val="0"/>
      <w:marRight w:val="0"/>
      <w:marTop w:val="0"/>
      <w:marBottom w:val="0"/>
      <w:divBdr>
        <w:top w:val="none" w:sz="0" w:space="0" w:color="auto"/>
        <w:left w:val="none" w:sz="0" w:space="0" w:color="auto"/>
        <w:bottom w:val="none" w:sz="0" w:space="0" w:color="auto"/>
        <w:right w:val="none" w:sz="0" w:space="0" w:color="auto"/>
      </w:divBdr>
    </w:div>
    <w:div w:id="1142693705">
      <w:bodyDiv w:val="1"/>
      <w:marLeft w:val="0"/>
      <w:marRight w:val="0"/>
      <w:marTop w:val="0"/>
      <w:marBottom w:val="0"/>
      <w:divBdr>
        <w:top w:val="none" w:sz="0" w:space="0" w:color="auto"/>
        <w:left w:val="none" w:sz="0" w:space="0" w:color="auto"/>
        <w:bottom w:val="none" w:sz="0" w:space="0" w:color="auto"/>
        <w:right w:val="none" w:sz="0" w:space="0" w:color="auto"/>
      </w:divBdr>
    </w:div>
    <w:div w:id="1255748651">
      <w:bodyDiv w:val="1"/>
      <w:marLeft w:val="0"/>
      <w:marRight w:val="0"/>
      <w:marTop w:val="0"/>
      <w:marBottom w:val="0"/>
      <w:divBdr>
        <w:top w:val="none" w:sz="0" w:space="0" w:color="auto"/>
        <w:left w:val="none" w:sz="0" w:space="0" w:color="auto"/>
        <w:bottom w:val="none" w:sz="0" w:space="0" w:color="auto"/>
        <w:right w:val="none" w:sz="0" w:space="0" w:color="auto"/>
      </w:divBdr>
    </w:div>
    <w:div w:id="1277444412">
      <w:bodyDiv w:val="1"/>
      <w:marLeft w:val="0"/>
      <w:marRight w:val="0"/>
      <w:marTop w:val="0"/>
      <w:marBottom w:val="0"/>
      <w:divBdr>
        <w:top w:val="none" w:sz="0" w:space="0" w:color="auto"/>
        <w:left w:val="none" w:sz="0" w:space="0" w:color="auto"/>
        <w:bottom w:val="none" w:sz="0" w:space="0" w:color="auto"/>
        <w:right w:val="none" w:sz="0" w:space="0" w:color="auto"/>
      </w:divBdr>
    </w:div>
    <w:div w:id="1332637476">
      <w:bodyDiv w:val="1"/>
      <w:marLeft w:val="0"/>
      <w:marRight w:val="0"/>
      <w:marTop w:val="0"/>
      <w:marBottom w:val="0"/>
      <w:divBdr>
        <w:top w:val="none" w:sz="0" w:space="0" w:color="auto"/>
        <w:left w:val="none" w:sz="0" w:space="0" w:color="auto"/>
        <w:bottom w:val="none" w:sz="0" w:space="0" w:color="auto"/>
        <w:right w:val="none" w:sz="0" w:space="0" w:color="auto"/>
      </w:divBdr>
    </w:div>
    <w:div w:id="1361972120">
      <w:bodyDiv w:val="1"/>
      <w:marLeft w:val="0"/>
      <w:marRight w:val="0"/>
      <w:marTop w:val="0"/>
      <w:marBottom w:val="0"/>
      <w:divBdr>
        <w:top w:val="none" w:sz="0" w:space="0" w:color="auto"/>
        <w:left w:val="none" w:sz="0" w:space="0" w:color="auto"/>
        <w:bottom w:val="none" w:sz="0" w:space="0" w:color="auto"/>
        <w:right w:val="none" w:sz="0" w:space="0" w:color="auto"/>
      </w:divBdr>
    </w:div>
    <w:div w:id="1370957100">
      <w:bodyDiv w:val="1"/>
      <w:marLeft w:val="0"/>
      <w:marRight w:val="0"/>
      <w:marTop w:val="0"/>
      <w:marBottom w:val="0"/>
      <w:divBdr>
        <w:top w:val="none" w:sz="0" w:space="0" w:color="auto"/>
        <w:left w:val="none" w:sz="0" w:space="0" w:color="auto"/>
        <w:bottom w:val="none" w:sz="0" w:space="0" w:color="auto"/>
        <w:right w:val="none" w:sz="0" w:space="0" w:color="auto"/>
      </w:divBdr>
    </w:div>
    <w:div w:id="1373579996">
      <w:bodyDiv w:val="1"/>
      <w:marLeft w:val="0"/>
      <w:marRight w:val="0"/>
      <w:marTop w:val="0"/>
      <w:marBottom w:val="0"/>
      <w:divBdr>
        <w:top w:val="none" w:sz="0" w:space="0" w:color="auto"/>
        <w:left w:val="none" w:sz="0" w:space="0" w:color="auto"/>
        <w:bottom w:val="none" w:sz="0" w:space="0" w:color="auto"/>
        <w:right w:val="none" w:sz="0" w:space="0" w:color="auto"/>
      </w:divBdr>
    </w:div>
    <w:div w:id="1763794142">
      <w:bodyDiv w:val="1"/>
      <w:marLeft w:val="0"/>
      <w:marRight w:val="0"/>
      <w:marTop w:val="0"/>
      <w:marBottom w:val="0"/>
      <w:divBdr>
        <w:top w:val="none" w:sz="0" w:space="0" w:color="auto"/>
        <w:left w:val="none" w:sz="0" w:space="0" w:color="auto"/>
        <w:bottom w:val="none" w:sz="0" w:space="0" w:color="auto"/>
        <w:right w:val="none" w:sz="0" w:space="0" w:color="auto"/>
      </w:divBdr>
    </w:div>
    <w:div w:id="1888027251">
      <w:bodyDiv w:val="1"/>
      <w:marLeft w:val="0"/>
      <w:marRight w:val="0"/>
      <w:marTop w:val="0"/>
      <w:marBottom w:val="0"/>
      <w:divBdr>
        <w:top w:val="none" w:sz="0" w:space="0" w:color="auto"/>
        <w:left w:val="none" w:sz="0" w:space="0" w:color="auto"/>
        <w:bottom w:val="none" w:sz="0" w:space="0" w:color="auto"/>
        <w:right w:val="none" w:sz="0" w:space="0" w:color="auto"/>
      </w:divBdr>
    </w:div>
    <w:div w:id="1993023638">
      <w:bodyDiv w:val="1"/>
      <w:marLeft w:val="0"/>
      <w:marRight w:val="0"/>
      <w:marTop w:val="0"/>
      <w:marBottom w:val="0"/>
      <w:divBdr>
        <w:top w:val="none" w:sz="0" w:space="0" w:color="auto"/>
        <w:left w:val="none" w:sz="0" w:space="0" w:color="auto"/>
        <w:bottom w:val="none" w:sz="0" w:space="0" w:color="auto"/>
        <w:right w:val="none" w:sz="0" w:space="0" w:color="auto"/>
      </w:divBdr>
    </w:div>
    <w:div w:id="2098597753">
      <w:bodyDiv w:val="1"/>
      <w:marLeft w:val="0"/>
      <w:marRight w:val="0"/>
      <w:marTop w:val="0"/>
      <w:marBottom w:val="0"/>
      <w:divBdr>
        <w:top w:val="none" w:sz="0" w:space="0" w:color="auto"/>
        <w:left w:val="none" w:sz="0" w:space="0" w:color="auto"/>
        <w:bottom w:val="none" w:sz="0" w:space="0" w:color="auto"/>
        <w:right w:val="none" w:sz="0" w:space="0" w:color="auto"/>
      </w:divBdr>
    </w:div>
    <w:div w:id="21087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bond</dc:creator>
  <cp:keywords/>
  <dc:description/>
  <cp:lastModifiedBy>terry bond</cp:lastModifiedBy>
  <cp:revision>3</cp:revision>
  <dcterms:created xsi:type="dcterms:W3CDTF">2025-02-02T19:39:00Z</dcterms:created>
  <dcterms:modified xsi:type="dcterms:W3CDTF">2025-02-02T20:02:00Z</dcterms:modified>
</cp:coreProperties>
</file>